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00" w:rsidRPr="00DB1100" w:rsidRDefault="00FE4412" w:rsidP="00DB1100">
      <w:pPr>
        <w:widowControl w:val="0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ЛЕКЦИЯ</w:t>
      </w:r>
      <w:r w:rsidR="00DB1100" w:rsidRPr="00DB1100">
        <w:rPr>
          <w:rFonts w:cs="Times New Roman"/>
          <w:b/>
          <w:szCs w:val="28"/>
        </w:rPr>
        <w:t xml:space="preserve"> </w:t>
      </w:r>
      <w:r w:rsidR="00DB1100">
        <w:rPr>
          <w:rFonts w:cs="Times New Roman"/>
          <w:b/>
          <w:szCs w:val="28"/>
        </w:rPr>
        <w:t>14</w:t>
      </w:r>
      <w:r w:rsidR="00DB1100" w:rsidRPr="00DB1100">
        <w:rPr>
          <w:rFonts w:cs="Times New Roman"/>
          <w:b/>
          <w:szCs w:val="28"/>
        </w:rPr>
        <w:t xml:space="preserve"> </w:t>
      </w:r>
      <w:r w:rsidR="00E12926">
        <w:rPr>
          <w:rFonts w:eastAsia="Times New Roman" w:cs="Times New Roman"/>
          <w:b/>
          <w:szCs w:val="28"/>
        </w:rPr>
        <w:t>ИНДЕКСЫ И ИХ ИСПОЛЬЗОВАНИЕ В ЭКОНОМИКО-СТАТИСТИЧЕСКИХ ИССЛЕДОВАНИЯХ</w:t>
      </w:r>
    </w:p>
    <w:tbl>
      <w:tblPr>
        <w:tblW w:w="0" w:type="auto"/>
        <w:tblInd w:w="136" w:type="dxa"/>
        <w:tblLook w:val="01E0" w:firstRow="1" w:lastRow="1" w:firstColumn="1" w:lastColumn="1" w:noHBand="0" w:noVBand="0"/>
      </w:tblPr>
      <w:tblGrid>
        <w:gridCol w:w="6768"/>
        <w:gridCol w:w="597"/>
      </w:tblGrid>
      <w:tr w:rsidR="00DB1100" w:rsidRPr="00DB1100" w:rsidTr="00DB1100">
        <w:trPr>
          <w:trHeight w:val="238"/>
        </w:trPr>
        <w:tc>
          <w:tcPr>
            <w:tcW w:w="6768" w:type="dxa"/>
          </w:tcPr>
          <w:p w:rsidR="00DB1100" w:rsidRPr="00DB1100" w:rsidRDefault="00DB1100" w:rsidP="00DB1100">
            <w:pPr>
              <w:widowControl w:val="0"/>
              <w:tabs>
                <w:tab w:val="left" w:pos="540"/>
              </w:tabs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597" w:type="dxa"/>
          </w:tcPr>
          <w:p w:rsidR="00DB1100" w:rsidRPr="00DB1100" w:rsidRDefault="00DB1100" w:rsidP="00DB1100">
            <w:pPr>
              <w:widowControl w:val="0"/>
              <w:rPr>
                <w:rFonts w:cs="Times New Roman"/>
                <w:szCs w:val="28"/>
              </w:rPr>
            </w:pPr>
          </w:p>
        </w:tc>
      </w:tr>
    </w:tbl>
    <w:p w:rsidR="00DB1100" w:rsidRPr="00DB1100" w:rsidRDefault="0089108F" w:rsidP="0089108F">
      <w:pPr>
        <w:pStyle w:val="a3"/>
        <w:widowControl w:val="0"/>
        <w:tabs>
          <w:tab w:val="left" w:pos="993"/>
        </w:tabs>
        <w:ind w:left="567"/>
        <w:rPr>
          <w:rFonts w:cs="Times New Roman"/>
          <w:b/>
          <w:szCs w:val="28"/>
          <w:lang w:eastAsia="ru-RU"/>
        </w:rPr>
      </w:pPr>
      <w:r>
        <w:rPr>
          <w:rFonts w:cs="Times New Roman"/>
          <w:b/>
          <w:szCs w:val="28"/>
          <w:lang w:eastAsia="ru-RU"/>
        </w:rPr>
        <w:t xml:space="preserve">1 </w:t>
      </w:r>
      <w:bookmarkStart w:id="0" w:name="_GoBack"/>
      <w:bookmarkEnd w:id="0"/>
      <w:r w:rsidR="00DB1100" w:rsidRPr="00DB1100">
        <w:rPr>
          <w:rFonts w:cs="Times New Roman"/>
          <w:b/>
          <w:szCs w:val="28"/>
          <w:lang w:eastAsia="ru-RU"/>
        </w:rPr>
        <w:t>Индексы, их общая характеристика и сфера применения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Индекс – </w:t>
      </w:r>
      <w:r>
        <w:rPr>
          <w:rFonts w:eastAsia="Times New Roman" w:cs="Times New Roman"/>
          <w:bCs/>
          <w:szCs w:val="28"/>
          <w:lang w:eastAsia="ru-RU"/>
        </w:rPr>
        <w:t xml:space="preserve">это </w:t>
      </w:r>
      <w:proofErr w:type="gramStart"/>
      <w:r>
        <w:rPr>
          <w:rFonts w:eastAsia="Times New Roman" w:cs="Times New Roman"/>
          <w:bCs/>
          <w:szCs w:val="28"/>
          <w:lang w:eastAsia="ru-RU"/>
        </w:rPr>
        <w:t>относительная величина, показывающая во сколько раз уровень изучаемого явления в данных условиях отличается</w:t>
      </w:r>
      <w:proofErr w:type="gramEnd"/>
      <w:r>
        <w:rPr>
          <w:rFonts w:eastAsia="Times New Roman" w:cs="Times New Roman"/>
          <w:bCs/>
          <w:szCs w:val="28"/>
          <w:lang w:eastAsia="ru-RU"/>
        </w:rPr>
        <w:t xml:space="preserve"> от уровня этого же явления в других условиях. Различие условий проявляется во времени, пространстве, а также в выборе в качестве базы сравнения какого-либо условного уровня.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выражаются относительными числами (К, %, %</w:t>
      </w:r>
      <w:r>
        <w:rPr>
          <w:rFonts w:eastAsia="Times New Roman" w:cs="Times New Roman"/>
          <w:bCs/>
          <w:szCs w:val="28"/>
          <w:vertAlign w:val="subscript"/>
          <w:lang w:eastAsia="ru-RU"/>
        </w:rPr>
        <w:t>0</w:t>
      </w:r>
      <w:r>
        <w:rPr>
          <w:rFonts w:eastAsia="Times New Roman" w:cs="Times New Roman"/>
          <w:bCs/>
          <w:szCs w:val="28"/>
          <w:lang w:eastAsia="ru-RU"/>
        </w:rPr>
        <w:t>).</w:t>
      </w:r>
    </w:p>
    <w:p w:rsidR="005C6435" w:rsidRDefault="005C6435" w:rsidP="005C643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классифицируются: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по степени охвата: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5C6435">
        <w:rPr>
          <w:rFonts w:eastAsia="Times New Roman" w:cs="Times New Roman"/>
          <w:bCs/>
          <w:szCs w:val="28"/>
          <w:lang w:eastAsia="ru-RU"/>
        </w:rPr>
        <w:t>индивидуальные индексы</w:t>
      </w:r>
      <w:r w:rsidR="00A075DA">
        <w:rPr>
          <w:rFonts w:eastAsia="Times New Roman" w:cs="Times New Roman"/>
          <w:szCs w:val="28"/>
          <w:lang w:eastAsia="ru-RU"/>
        </w:rPr>
        <w:t>;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5C6435">
        <w:rPr>
          <w:rFonts w:eastAsia="Times New Roman" w:cs="Times New Roman"/>
          <w:bCs/>
          <w:szCs w:val="28"/>
          <w:lang w:eastAsia="ru-RU"/>
        </w:rPr>
        <w:t>общий (сводный) индекс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5C6435" w:rsidRPr="005C6435" w:rsidRDefault="005C6435" w:rsidP="005C643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по базе сравнения:</w:t>
      </w:r>
    </w:p>
    <w:p w:rsidR="00FE3E3B" w:rsidRPr="00FE3E3B" w:rsidRDefault="00FE3E3B" w:rsidP="00FE3E3B">
      <w:pPr>
        <w:pStyle w:val="a3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динамические:</w:t>
      </w:r>
    </w:p>
    <w:p w:rsidR="00FE3E3B" w:rsidRDefault="00FE3E3B" w:rsidP="00FE3E3B">
      <w:pPr>
        <w:pStyle w:val="a3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базисные</w:t>
      </w:r>
      <w:r w:rsidR="00643C82">
        <w:rPr>
          <w:rFonts w:eastAsia="Times New Roman" w:cs="Times New Roman"/>
          <w:szCs w:val="28"/>
          <w:lang w:eastAsia="ru-RU"/>
        </w:rPr>
        <w:t>;</w:t>
      </w:r>
    </w:p>
    <w:p w:rsidR="00FE3E3B" w:rsidRPr="00FE3E3B" w:rsidRDefault="00FE3E3B" w:rsidP="00FE3E3B">
      <w:pPr>
        <w:pStyle w:val="a3"/>
        <w:widowControl w:val="0"/>
        <w:numPr>
          <w:ilvl w:val="0"/>
          <w:numId w:val="6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цепные</w:t>
      </w:r>
      <w:r w:rsidR="00643C82">
        <w:rPr>
          <w:rFonts w:eastAsia="Times New Roman" w:cs="Times New Roman"/>
          <w:szCs w:val="28"/>
          <w:lang w:eastAsia="ru-RU"/>
        </w:rPr>
        <w:t>;</w:t>
      </w:r>
    </w:p>
    <w:p w:rsidR="00FE3E3B" w:rsidRDefault="002E12BD" w:rsidP="00DB1100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1" w:name="i782"/>
      <w:bookmarkStart w:id="2" w:name="i784"/>
      <w:bookmarkEnd w:id="1"/>
      <w:bookmarkEnd w:id="2"/>
      <w:r>
        <w:rPr>
          <w:rFonts w:eastAsia="Times New Roman" w:cs="Times New Roman"/>
          <w:szCs w:val="28"/>
          <w:lang w:eastAsia="ru-RU"/>
        </w:rPr>
        <w:t>б) территориальные.</w:t>
      </w:r>
    </w:p>
    <w:p w:rsidR="00FE3E3B" w:rsidRDefault="00A075DA" w:rsidP="00FE3E3B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виду весов (</w:t>
      </w:r>
      <w:proofErr w:type="spellStart"/>
      <w:r>
        <w:rPr>
          <w:rFonts w:eastAsia="Times New Roman" w:cs="Times New Roman"/>
          <w:szCs w:val="28"/>
          <w:lang w:eastAsia="ru-RU"/>
        </w:rPr>
        <w:t>соизмерителей</w:t>
      </w:r>
      <w:proofErr w:type="spellEnd"/>
      <w:r>
        <w:rPr>
          <w:rFonts w:eastAsia="Times New Roman" w:cs="Times New Roman"/>
          <w:szCs w:val="28"/>
          <w:lang w:eastAsia="ru-RU"/>
        </w:rPr>
        <w:t>):</w:t>
      </w:r>
    </w:p>
    <w:p w:rsidR="00A075DA" w:rsidRPr="005C6435" w:rsidRDefault="00A075DA" w:rsidP="00A075DA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 постоянными весами</w:t>
      </w:r>
      <w:r>
        <w:rPr>
          <w:rFonts w:eastAsia="Times New Roman" w:cs="Times New Roman"/>
          <w:szCs w:val="28"/>
          <w:lang w:eastAsia="ru-RU"/>
        </w:rPr>
        <w:t>;</w:t>
      </w:r>
    </w:p>
    <w:p w:rsidR="00A075DA" w:rsidRPr="005C6435" w:rsidRDefault="00A075DA" w:rsidP="00A075DA">
      <w:pPr>
        <w:pStyle w:val="a3"/>
        <w:widowControl w:val="0"/>
        <w:numPr>
          <w:ilvl w:val="0"/>
          <w:numId w:val="7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 переменными весами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643C82" w:rsidRDefault="00643C82" w:rsidP="00643C82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форме построения</w:t>
      </w:r>
      <w:r>
        <w:rPr>
          <w:rFonts w:eastAsia="Times New Roman" w:cs="Times New Roman"/>
          <w:szCs w:val="28"/>
          <w:lang w:eastAsia="ru-RU"/>
        </w:rPr>
        <w:t>: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агрегатные</w:t>
      </w:r>
      <w:r>
        <w:rPr>
          <w:rFonts w:eastAsia="Times New Roman" w:cs="Times New Roman"/>
          <w:szCs w:val="28"/>
          <w:lang w:eastAsia="ru-RU"/>
        </w:rPr>
        <w:t>;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средние</w:t>
      </w:r>
      <w:r>
        <w:rPr>
          <w:rFonts w:eastAsia="Times New Roman" w:cs="Times New Roman"/>
          <w:szCs w:val="28"/>
          <w:lang w:eastAsia="ru-RU"/>
        </w:rPr>
        <w:t>:</w:t>
      </w:r>
    </w:p>
    <w:p w:rsidR="00643C82" w:rsidRDefault="00643C82" w:rsidP="00643C82">
      <w:pPr>
        <w:pStyle w:val="a3"/>
        <w:widowControl w:val="0"/>
        <w:numPr>
          <w:ilvl w:val="0"/>
          <w:numId w:val="9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среднеарифметические</w:t>
      </w:r>
      <w:r>
        <w:rPr>
          <w:rFonts w:eastAsia="Times New Roman" w:cs="Times New Roman"/>
          <w:szCs w:val="28"/>
          <w:lang w:eastAsia="ru-RU"/>
        </w:rPr>
        <w:t>;</w:t>
      </w:r>
    </w:p>
    <w:p w:rsidR="00643C82" w:rsidRPr="00FE3E3B" w:rsidRDefault="00643C82" w:rsidP="00643C82">
      <w:pPr>
        <w:pStyle w:val="a3"/>
        <w:widowControl w:val="0"/>
        <w:numPr>
          <w:ilvl w:val="0"/>
          <w:numId w:val="9"/>
        </w:numPr>
        <w:tabs>
          <w:tab w:val="left" w:pos="993"/>
        </w:tabs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среднегармонические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643C82" w:rsidRPr="00643C82" w:rsidRDefault="00643C82" w:rsidP="00643C82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характеру объекта исследования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количественных (объемных) показателей</w:t>
      </w:r>
      <w:r>
        <w:rPr>
          <w:rFonts w:eastAsia="Times New Roman" w:cs="Times New Roman"/>
          <w:szCs w:val="28"/>
          <w:lang w:eastAsia="ru-RU"/>
        </w:rPr>
        <w:t>;</w:t>
      </w:r>
    </w:p>
    <w:p w:rsidR="00643C82" w:rsidRPr="005C6435" w:rsidRDefault="00643C82" w:rsidP="00643C82">
      <w:pPr>
        <w:pStyle w:val="a3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индексы качественных показателей</w:t>
      </w:r>
      <w:r w:rsidR="002E12BD">
        <w:rPr>
          <w:rFonts w:eastAsia="Times New Roman" w:cs="Times New Roman"/>
          <w:szCs w:val="28"/>
          <w:lang w:eastAsia="ru-RU"/>
        </w:rPr>
        <w:t>.</w:t>
      </w:r>
    </w:p>
    <w:p w:rsidR="002E12BD" w:rsidRPr="00643C82" w:rsidRDefault="002E12BD" w:rsidP="002E12BD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</w:t>
      </w:r>
      <w:r w:rsidR="00096FB9">
        <w:rPr>
          <w:rFonts w:eastAsia="Times New Roman" w:cs="Times New Roman"/>
          <w:szCs w:val="28"/>
          <w:lang w:eastAsia="ru-RU"/>
        </w:rPr>
        <w:t>составу явления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2E12BD" w:rsidRPr="00096FB9" w:rsidRDefault="00096FB9" w:rsidP="00096FB9">
      <w:pPr>
        <w:pStyle w:val="a3"/>
        <w:widowControl w:val="0"/>
        <w:numPr>
          <w:ilvl w:val="0"/>
          <w:numId w:val="11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096FB9">
        <w:rPr>
          <w:rFonts w:eastAsia="Times New Roman" w:cs="Times New Roman"/>
          <w:bCs/>
          <w:szCs w:val="28"/>
          <w:lang w:eastAsia="ru-RU"/>
        </w:rPr>
        <w:t>индексы переменного состава</w:t>
      </w:r>
      <w:r w:rsidRPr="00096FB9">
        <w:rPr>
          <w:rFonts w:eastAsia="Times New Roman" w:cs="Times New Roman"/>
          <w:szCs w:val="28"/>
          <w:lang w:eastAsia="ru-RU"/>
        </w:rPr>
        <w:t xml:space="preserve"> </w:t>
      </w:r>
      <w:r w:rsidRPr="00DB1100">
        <w:rPr>
          <w:rFonts w:eastAsia="Times New Roman" w:cs="Times New Roman"/>
          <w:szCs w:val="28"/>
          <w:lang w:eastAsia="ru-RU"/>
        </w:rPr>
        <w:t>называют отношение двух средних уровней</w:t>
      </w:r>
      <w:r w:rsidR="002E12BD" w:rsidRPr="00096FB9">
        <w:rPr>
          <w:rFonts w:eastAsia="Times New Roman" w:cs="Times New Roman"/>
          <w:szCs w:val="28"/>
          <w:lang w:eastAsia="ru-RU"/>
        </w:rPr>
        <w:t>;</w:t>
      </w:r>
    </w:p>
    <w:p w:rsidR="002E12BD" w:rsidRPr="00096FB9" w:rsidRDefault="00096FB9" w:rsidP="00096FB9">
      <w:pPr>
        <w:pStyle w:val="a3"/>
        <w:widowControl w:val="0"/>
        <w:numPr>
          <w:ilvl w:val="0"/>
          <w:numId w:val="11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096FB9">
        <w:rPr>
          <w:rFonts w:eastAsia="Times New Roman" w:cs="Times New Roman"/>
          <w:bCs/>
          <w:szCs w:val="28"/>
          <w:lang w:eastAsia="ru-RU"/>
        </w:rPr>
        <w:t>индексы фиксированного (постоянного) состава</w:t>
      </w:r>
      <w:r w:rsidRPr="00096FB9">
        <w:rPr>
          <w:rFonts w:eastAsia="Times New Roman" w:cs="Times New Roman"/>
          <w:szCs w:val="28"/>
          <w:lang w:eastAsia="ru-RU"/>
        </w:rPr>
        <w:t xml:space="preserve"> </w:t>
      </w:r>
      <w:r w:rsidRPr="00DB1100">
        <w:rPr>
          <w:rFonts w:eastAsia="Times New Roman" w:cs="Times New Roman"/>
          <w:szCs w:val="28"/>
          <w:lang w:eastAsia="ru-RU"/>
        </w:rPr>
        <w:t>есть средний из индивидуальных индексов</w:t>
      </w:r>
      <w:r w:rsidR="002E12BD" w:rsidRPr="00096FB9">
        <w:rPr>
          <w:rFonts w:eastAsia="Times New Roman" w:cs="Times New Roman"/>
          <w:szCs w:val="28"/>
          <w:lang w:eastAsia="ru-RU"/>
        </w:rPr>
        <w:t>.</w:t>
      </w:r>
    </w:p>
    <w:p w:rsidR="00096FB9" w:rsidRPr="00643C82" w:rsidRDefault="00096FB9" w:rsidP="00096FB9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</w:t>
      </w:r>
      <w:r>
        <w:rPr>
          <w:rFonts w:eastAsia="Times New Roman" w:cs="Times New Roman"/>
          <w:szCs w:val="28"/>
          <w:lang w:eastAsia="ru-RU"/>
        </w:rPr>
        <w:t>периоду исчисления</w:t>
      </w:r>
      <w:r w:rsidRPr="00643C82">
        <w:rPr>
          <w:rFonts w:eastAsia="Times New Roman" w:cs="Times New Roman"/>
          <w:szCs w:val="28"/>
          <w:lang w:eastAsia="ru-RU"/>
        </w:rPr>
        <w:t>:</w:t>
      </w:r>
    </w:p>
    <w:p w:rsidR="00096FB9" w:rsidRP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годовые</w:t>
      </w:r>
      <w:r w:rsidRPr="00096FB9">
        <w:rPr>
          <w:rFonts w:eastAsia="Times New Roman" w:cs="Times New Roman"/>
          <w:szCs w:val="28"/>
          <w:lang w:eastAsia="ru-RU"/>
        </w:rPr>
        <w:t>;</w:t>
      </w:r>
    </w:p>
    <w:p w:rsid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квартальные;</w:t>
      </w:r>
    </w:p>
    <w:p w:rsid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месячные;</w:t>
      </w:r>
    </w:p>
    <w:p w:rsidR="00096FB9" w:rsidRPr="00096FB9" w:rsidRDefault="00096FB9" w:rsidP="00096FB9">
      <w:pPr>
        <w:pStyle w:val="a3"/>
        <w:widowControl w:val="0"/>
        <w:numPr>
          <w:ilvl w:val="0"/>
          <w:numId w:val="12"/>
        </w:numPr>
        <w:tabs>
          <w:tab w:val="left" w:pos="284"/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недельные.</w:t>
      </w:r>
    </w:p>
    <w:p w:rsidR="00A075DA" w:rsidRPr="00643C82" w:rsidRDefault="00A075DA" w:rsidP="00643C82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E60688" w:rsidRDefault="00E60688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bookmarkStart w:id="3" w:name="i788"/>
      <w:bookmarkStart w:id="4" w:name="i798"/>
      <w:bookmarkEnd w:id="3"/>
      <w:bookmarkEnd w:id="4"/>
      <w:r>
        <w:rPr>
          <w:rFonts w:eastAsia="Times New Roman" w:cs="Times New Roman"/>
          <w:b/>
          <w:bCs/>
          <w:szCs w:val="28"/>
          <w:lang w:eastAsia="ru-RU"/>
        </w:rPr>
        <w:br w:type="page"/>
      </w:r>
    </w:p>
    <w:p w:rsidR="00DB1100" w:rsidRPr="00DB1100" w:rsidRDefault="00DB1100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DB1100">
        <w:rPr>
          <w:rFonts w:eastAsia="Times New Roman" w:cs="Times New Roman"/>
          <w:b/>
          <w:bCs/>
          <w:szCs w:val="28"/>
          <w:lang w:eastAsia="ru-RU"/>
        </w:rPr>
        <w:lastRenderedPageBreak/>
        <w:t xml:space="preserve">2 </w:t>
      </w:r>
      <w:r w:rsidR="001E31B2">
        <w:rPr>
          <w:rFonts w:eastAsia="Times New Roman" w:cs="Times New Roman"/>
          <w:b/>
          <w:bCs/>
          <w:szCs w:val="28"/>
          <w:lang w:eastAsia="ru-RU"/>
        </w:rPr>
        <w:t>Индивидуальные индексы</w:t>
      </w:r>
    </w:p>
    <w:p w:rsidR="00E60688" w:rsidRDefault="00E60688" w:rsidP="00E60688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bookmarkStart w:id="5" w:name="i801"/>
      <w:bookmarkEnd w:id="5"/>
      <w:r>
        <w:rPr>
          <w:rFonts w:eastAsia="Times New Roman" w:cs="Times New Roman"/>
          <w:b/>
          <w:bCs/>
          <w:i/>
          <w:szCs w:val="28"/>
          <w:lang w:eastAsia="ru-RU"/>
        </w:rPr>
        <w:t>Индивидуальные индексы (</w:t>
      </w:r>
      <w:proofErr w:type="spellStart"/>
      <w:r>
        <w:rPr>
          <w:rFonts w:eastAsia="Times New Roman" w:cs="Times New Roman"/>
          <w:b/>
          <w:bCs/>
          <w:i/>
          <w:szCs w:val="28"/>
          <w:lang w:val="en-US" w:eastAsia="ru-RU"/>
        </w:rPr>
        <w:t>i</w:t>
      </w:r>
      <w:proofErr w:type="spellEnd"/>
      <w:r>
        <w:rPr>
          <w:rFonts w:eastAsia="Times New Roman" w:cs="Times New Roman"/>
          <w:b/>
          <w:bCs/>
          <w:i/>
          <w:szCs w:val="28"/>
          <w:lang w:eastAsia="ru-RU"/>
        </w:rPr>
        <w:t>)</w:t>
      </w:r>
      <w:r w:rsidRPr="00E60688">
        <w:rPr>
          <w:rFonts w:eastAsia="Times New Roman" w:cs="Times New Roman"/>
          <w:bCs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Cs w:val="28"/>
          <w:lang w:eastAsia="ru-RU"/>
        </w:rPr>
        <w:t>служат для характеристики изменения отдельных элементов сложного явления. Индивидуальные индексы получают при сравнении уровня изучаемого явления в данных условиях с уровнем этого же явления в других условиях.</w:t>
      </w:r>
    </w:p>
    <w:p w:rsidR="00E60688" w:rsidRPr="00E60688" w:rsidRDefault="00E60688" w:rsidP="00E60688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Индивидуальные индексы:</w:t>
      </w:r>
    </w:p>
    <w:p w:rsidR="00DB1100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C57E78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</w:t>
      </w:r>
      <w:r w:rsidR="00DB1100" w:rsidRPr="00FF6245">
        <w:rPr>
          <w:rFonts w:eastAsia="Times New Roman" w:cs="Times New Roman"/>
          <w:b/>
          <w:bCs/>
          <w:i/>
          <w:szCs w:val="28"/>
          <w:lang w:eastAsia="ru-RU"/>
        </w:rPr>
        <w:t>ндекс физического объема продукции</w:t>
      </w:r>
      <w:r w:rsidR="00DB1100" w:rsidRPr="00FF6245">
        <w:rPr>
          <w:rFonts w:eastAsia="Times New Roman" w:cs="Times New Roman"/>
          <w:szCs w:val="28"/>
          <w:lang w:eastAsia="ru-RU"/>
        </w:rPr>
        <w:t xml:space="preserve"> отражает изменение выпуска продукции</w:t>
      </w:r>
      <w:r w:rsidR="00C57E78" w:rsidRPr="00FF6245">
        <w:rPr>
          <w:rFonts w:eastAsia="Times New Roman" w:cs="Times New Roman"/>
          <w:szCs w:val="28"/>
          <w:lang w:eastAsia="ru-RU"/>
        </w:rPr>
        <w:t>:</w:t>
      </w:r>
    </w:p>
    <w:p w:rsidR="00C57E78" w:rsidRDefault="00C57E78" w:rsidP="00C57E78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E60688" w:rsidP="00DB1100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7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39pt;height:36.75pt" o:ole="">
            <v:imagedata r:id="rId6" o:title=""/>
          </v:shape>
          <o:OLEObject Type="Embed" ProgID="Equation.3" ShapeID="_x0000_i1040" DrawAspect="Content" ObjectID="_1576846286" r:id="rId7"/>
        </w:object>
      </w:r>
    </w:p>
    <w:p w:rsidR="00A34825" w:rsidRDefault="00A34825" w:rsidP="00DB1100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DB1100" w:rsidRPr="00DB1100" w:rsidRDefault="00DB1100" w:rsidP="00DB1100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Pr="00DB1100">
        <w:rPr>
          <w:rFonts w:cs="Times New Roman"/>
          <w:position w:val="-10"/>
          <w:szCs w:val="28"/>
        </w:rPr>
        <w:object w:dxaOrig="240" w:dyaOrig="340">
          <v:shape id="_x0000_i1025" type="#_x0000_t75" style="width:11.25pt;height:17.25pt" o:ole="">
            <v:imagedata r:id="rId8" o:title=""/>
          </v:shape>
          <o:OLEObject Type="Embed" ProgID="Equation.3" ShapeID="_x0000_i1025" DrawAspect="Content" ObjectID="_1576846287" r:id="rId9"/>
        </w:object>
      </w:r>
      <w:r w:rsidRPr="00DB1100">
        <w:rPr>
          <w:rFonts w:eastAsia="Times New Roman" w:cs="Times New Roman"/>
          <w:szCs w:val="28"/>
          <w:lang w:eastAsia="ru-RU"/>
        </w:rPr>
        <w:t> и </w:t>
      </w:r>
      <w:r w:rsidRPr="00DB1100">
        <w:rPr>
          <w:rFonts w:cs="Times New Roman"/>
          <w:position w:val="-12"/>
          <w:szCs w:val="28"/>
        </w:rPr>
        <w:object w:dxaOrig="260" w:dyaOrig="360">
          <v:shape id="_x0000_i1026" type="#_x0000_t75" style="width:13.5pt;height:18.75pt" o:ole="">
            <v:imagedata r:id="rId10" o:title=""/>
          </v:shape>
          <o:OLEObject Type="Embed" ProgID="Equation.3" ShapeID="_x0000_i1026" DrawAspect="Content" ObjectID="_1576846288" r:id="rId11"/>
        </w:object>
      </w:r>
      <w:r w:rsidR="002E1E12">
        <w:rPr>
          <w:rFonts w:eastAsia="Times New Roman" w:cs="Times New Roman"/>
          <w:szCs w:val="28"/>
          <w:lang w:eastAsia="ru-RU"/>
        </w:rPr>
        <w:t xml:space="preserve"> </w:t>
      </w:r>
      <w:r w:rsidR="002E1E12">
        <w:rPr>
          <w:rFonts w:eastAsia="Times New Roman" w:cs="Times New Roman"/>
          <w:szCs w:val="28"/>
          <w:lang w:eastAsia="ru-RU"/>
        </w:rPr>
        <w:t>–</w:t>
      </w:r>
      <w:r w:rsidR="002E1E12">
        <w:rPr>
          <w:rFonts w:eastAsia="Times New Roman" w:cs="Times New Roman"/>
          <w:szCs w:val="28"/>
          <w:lang w:eastAsia="ru-RU"/>
        </w:rPr>
        <w:t xml:space="preserve"> </w:t>
      </w:r>
      <w:r w:rsidRPr="00DB1100">
        <w:rPr>
          <w:rFonts w:eastAsia="Times New Roman" w:cs="Times New Roman"/>
          <w:szCs w:val="28"/>
          <w:lang w:eastAsia="ru-RU"/>
        </w:rPr>
        <w:t xml:space="preserve">количество продукции данного вида в натуральном выражении в </w:t>
      </w:r>
      <w:r w:rsidR="00C57E78"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  <w:proofErr w:type="gramEnd"/>
    </w:p>
    <w:p w:rsidR="006632D4" w:rsidRDefault="006632D4" w:rsidP="00C57E78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C57E78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C57E78" w:rsidRPr="00FF6245">
        <w:rPr>
          <w:rFonts w:eastAsia="Times New Roman" w:cs="Times New Roman"/>
          <w:b/>
          <w:bCs/>
          <w:i/>
          <w:szCs w:val="28"/>
          <w:lang w:eastAsia="ru-RU"/>
        </w:rPr>
        <w:t>ндивидуальный индекс цен</w:t>
      </w:r>
      <w:r w:rsidR="00C57E78" w:rsidRPr="00FF6245">
        <w:rPr>
          <w:rFonts w:eastAsia="Times New Roman" w:cs="Times New Roman"/>
          <w:szCs w:val="28"/>
          <w:lang w:eastAsia="ru-RU"/>
        </w:rPr>
        <w:t> характеризует изменение цен по одному виду продукции и определяется по формуле:</w:t>
      </w:r>
    </w:p>
    <w:p w:rsidR="00C57E78" w:rsidRDefault="00C57E78" w:rsidP="00C57E78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C57E78" w:rsidRPr="00DB1100" w:rsidRDefault="002E1E12" w:rsidP="00C57E78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820" w:dyaOrig="700">
          <v:shape id="_x0000_i1027" type="#_x0000_t75" style="width:42pt;height:37.5pt" o:ole="">
            <v:imagedata r:id="rId12" o:title=""/>
          </v:shape>
          <o:OLEObject Type="Embed" ProgID="Equation.3" ShapeID="_x0000_i1027" DrawAspect="Content" ObjectID="_1576846289" r:id="rId13"/>
        </w:object>
      </w:r>
    </w:p>
    <w:p w:rsidR="00C57E78" w:rsidRPr="00DB1100" w:rsidRDefault="00C57E78" w:rsidP="00C57E78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C57E78" w:rsidRPr="00DB1100" w:rsidRDefault="00C57E78" w:rsidP="00C57E78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 p</w:t>
      </w:r>
      <w:r w:rsidRPr="00DB1100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DB1100">
        <w:rPr>
          <w:rFonts w:eastAsia="Times New Roman" w:cs="Times New Roman"/>
          <w:szCs w:val="28"/>
          <w:lang w:eastAsia="ru-RU"/>
        </w:rPr>
        <w:t> и p</w:t>
      </w:r>
      <w:r w:rsidRPr="00DB1100">
        <w:rPr>
          <w:rFonts w:eastAsia="Times New Roman" w:cs="Times New Roman"/>
          <w:szCs w:val="28"/>
          <w:vertAlign w:val="subscript"/>
          <w:lang w:eastAsia="ru-RU"/>
        </w:rPr>
        <w:t>0</w:t>
      </w:r>
      <w:r w:rsidRPr="00DB1100">
        <w:rPr>
          <w:rFonts w:eastAsia="Times New Roman" w:cs="Times New Roman"/>
          <w:szCs w:val="28"/>
          <w:lang w:eastAsia="ru-RU"/>
        </w:rPr>
        <w:t> </w:t>
      </w:r>
      <w:r w:rsidR="002E1E12">
        <w:rPr>
          <w:rFonts w:eastAsia="Times New Roman" w:cs="Times New Roman"/>
          <w:szCs w:val="28"/>
          <w:lang w:eastAsia="ru-RU"/>
        </w:rPr>
        <w:t xml:space="preserve">– </w:t>
      </w:r>
      <w:r w:rsidRPr="00DB1100">
        <w:rPr>
          <w:rFonts w:eastAsia="Times New Roman" w:cs="Times New Roman"/>
          <w:szCs w:val="28"/>
          <w:lang w:eastAsia="ru-RU"/>
        </w:rPr>
        <w:t xml:space="preserve">цена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B1100" w:rsidRDefault="00DB1100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2E1E12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2E1E12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</w:t>
      </w:r>
      <w:r w:rsidR="002E1E12" w:rsidRPr="00FF6245">
        <w:rPr>
          <w:rFonts w:eastAsia="Times New Roman" w:cs="Times New Roman"/>
          <w:b/>
          <w:bCs/>
          <w:i/>
          <w:szCs w:val="28"/>
          <w:lang w:eastAsia="ru-RU"/>
        </w:rPr>
        <w:t>себестоимости</w:t>
      </w:r>
      <w:r w:rsidR="002E1E12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2E1E12" w:rsidRPr="00FF6245">
        <w:rPr>
          <w:rFonts w:eastAsia="Times New Roman" w:cs="Times New Roman"/>
          <w:szCs w:val="28"/>
          <w:lang w:eastAsia="ru-RU"/>
        </w:rPr>
        <w:t>себестоимости</w:t>
      </w:r>
      <w:r w:rsidR="002E1E12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2E1E12" w:rsidRDefault="002E1E12" w:rsidP="002E1E12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E1E12" w:rsidRPr="00DB1100" w:rsidRDefault="00B419F1" w:rsidP="002E1E12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760" w:dyaOrig="700">
          <v:shape id="_x0000_i1030" type="#_x0000_t75" style="width:39pt;height:37.5pt" o:ole="">
            <v:imagedata r:id="rId14" o:title=""/>
          </v:shape>
          <o:OLEObject Type="Embed" ProgID="Equation.3" ShapeID="_x0000_i1030" DrawAspect="Content" ObjectID="_1576846290" r:id="rId15"/>
        </w:object>
      </w:r>
    </w:p>
    <w:p w:rsidR="002E1E12" w:rsidRPr="00DB1100" w:rsidRDefault="002E1E12" w:rsidP="002E1E12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2E1E12" w:rsidRPr="00DB1100" w:rsidRDefault="002E1E12" w:rsidP="002E1E12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Pr="002874FD">
        <w:rPr>
          <w:position w:val="-10"/>
        </w:rPr>
        <w:object w:dxaOrig="240" w:dyaOrig="340">
          <v:shape id="_x0000_i1028" type="#_x0000_t75" style="width:12pt;height:17.25pt" o:ole="">
            <v:imagedata r:id="rId16" o:title=""/>
          </v:shape>
          <o:OLEObject Type="Embed" ProgID="Equation.3" ShapeID="_x0000_i1028" DrawAspect="Content" ObjectID="_1576846291" r:id="rId17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Pr="002874FD">
        <w:rPr>
          <w:position w:val="-10"/>
        </w:rPr>
        <w:object w:dxaOrig="240" w:dyaOrig="340">
          <v:shape id="_x0000_i1029" type="#_x0000_t75" style="width:12pt;height:17.25pt" o:ole="">
            <v:imagedata r:id="rId18" o:title=""/>
          </v:shape>
          <o:OLEObject Type="Embed" ProgID="Equation.3" ShapeID="_x0000_i1029" DrawAspect="Content" ObjectID="_1576846292" r:id="rId19"/>
        </w:object>
      </w:r>
      <w:r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>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себестоимость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2E1E12" w:rsidRDefault="002E1E12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B419F1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709"/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B419F1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</w:t>
      </w:r>
      <w:r w:rsidR="00B419F1" w:rsidRPr="00FF6245">
        <w:rPr>
          <w:rFonts w:eastAsia="Times New Roman" w:cs="Times New Roman"/>
          <w:b/>
          <w:bCs/>
          <w:i/>
          <w:szCs w:val="28"/>
          <w:lang w:eastAsia="ru-RU"/>
        </w:rPr>
        <w:t>производительности труда</w:t>
      </w:r>
      <w:r w:rsidR="00B419F1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B419F1" w:rsidRPr="00FF6245">
        <w:rPr>
          <w:rFonts w:eastAsia="Times New Roman" w:cs="Times New Roman"/>
          <w:szCs w:val="28"/>
          <w:lang w:eastAsia="ru-RU"/>
        </w:rPr>
        <w:t>производительности труда</w:t>
      </w:r>
      <w:r w:rsidR="00B419F1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B419F1" w:rsidRDefault="00B419F1" w:rsidP="00B419F1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B419F1" w:rsidRPr="00DB1100" w:rsidRDefault="00DA252B" w:rsidP="00B419F1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820" w:dyaOrig="700">
          <v:shape id="_x0000_i1033" type="#_x0000_t75" style="width:42pt;height:37.5pt" o:ole="">
            <v:imagedata r:id="rId20" o:title=""/>
          </v:shape>
          <o:OLEObject Type="Embed" ProgID="Equation.3" ShapeID="_x0000_i1033" DrawAspect="Content" ObjectID="_1576846293" r:id="rId21"/>
        </w:object>
      </w:r>
    </w:p>
    <w:p w:rsidR="00B419F1" w:rsidRPr="00DB1100" w:rsidRDefault="00B419F1" w:rsidP="00B419F1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   </w:t>
      </w:r>
    </w:p>
    <w:p w:rsidR="00B419F1" w:rsidRPr="00DB1100" w:rsidRDefault="00B419F1" w:rsidP="00B419F1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где </w:t>
      </w:r>
      <w:r w:rsidR="00DA252B" w:rsidRPr="002874FD">
        <w:rPr>
          <w:position w:val="-10"/>
        </w:rPr>
        <w:object w:dxaOrig="279" w:dyaOrig="340">
          <v:shape id="_x0000_i1032" type="#_x0000_t75" style="width:14.25pt;height:17.25pt" o:ole="">
            <v:imagedata r:id="rId22" o:title=""/>
          </v:shape>
          <o:OLEObject Type="Embed" ProgID="Equation.3" ShapeID="_x0000_i1032" DrawAspect="Content" ObjectID="_1576846294" r:id="rId23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="00DA252B" w:rsidRPr="002874FD">
        <w:rPr>
          <w:position w:val="-10"/>
        </w:rPr>
        <w:object w:dxaOrig="279" w:dyaOrig="340">
          <v:shape id="_x0000_i1031" type="#_x0000_t75" style="width:14.25pt;height:17.25pt" o:ole="">
            <v:imagedata r:id="rId24" o:title=""/>
          </v:shape>
          <o:OLEObject Type="Embed" ProgID="Equation.3" ShapeID="_x0000_i1031" DrawAspect="Content" ObjectID="_1576846295" r:id="rId25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 w:rsidR="00DA252B">
        <w:rPr>
          <w:rFonts w:eastAsia="Times New Roman" w:cs="Times New Roman"/>
          <w:szCs w:val="28"/>
          <w:lang w:eastAsia="ru-RU"/>
        </w:rPr>
        <w:t>производительность труда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B419F1" w:rsidRDefault="00B419F1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FF6245" w:rsidRDefault="00FF6245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DA252B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lastRenderedPageBreak/>
        <w:t>и</w:t>
      </w:r>
      <w:r w:rsidR="00DA252B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</w:t>
      </w:r>
      <w:r w:rsidR="00DA252B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товарооборота </w:t>
      </w:r>
      <w:r w:rsidR="00DA252B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6B0A6A" w:rsidRPr="00FF6245">
        <w:rPr>
          <w:rFonts w:eastAsia="Times New Roman" w:cs="Times New Roman"/>
          <w:szCs w:val="28"/>
          <w:lang w:eastAsia="ru-RU"/>
        </w:rPr>
        <w:t>товарооборота</w:t>
      </w:r>
      <w:r w:rsidR="00DA252B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DA252B" w:rsidRDefault="00DA252B" w:rsidP="00DA252B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DA252B" w:rsidRPr="00DB1100" w:rsidRDefault="006B0A6A" w:rsidP="00DA252B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1120" w:dyaOrig="700">
          <v:shape id="_x0000_i1036" type="#_x0000_t75" style="width:57pt;height:37.5pt" o:ole="">
            <v:imagedata r:id="rId26" o:title=""/>
          </v:shape>
          <o:OLEObject Type="Embed" ProgID="Equation.3" ShapeID="_x0000_i1036" DrawAspect="Content" ObjectID="_1576846296" r:id="rId27"/>
        </w:object>
      </w:r>
    </w:p>
    <w:p w:rsidR="00DA252B" w:rsidRPr="00DB1100" w:rsidRDefault="00DA252B" w:rsidP="00DA252B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DA252B" w:rsidRPr="00DB1100" w:rsidRDefault="00DA252B" w:rsidP="00DA252B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</w:t>
      </w:r>
      <w:r w:rsidR="00A30B07" w:rsidRPr="00A30B07">
        <w:t xml:space="preserve"> </w:t>
      </w:r>
      <w:r w:rsidR="00A30B07" w:rsidRPr="002874FD">
        <w:rPr>
          <w:position w:val="-10"/>
        </w:rPr>
        <w:object w:dxaOrig="460" w:dyaOrig="340">
          <v:shape id="_x0000_i1034" type="#_x0000_t75" style="width:23.25pt;height:17.25pt" o:ole="">
            <v:imagedata r:id="rId28" o:title=""/>
          </v:shape>
          <o:OLEObject Type="Embed" ProgID="Equation.3" ShapeID="_x0000_i1034" DrawAspect="Content" ObjectID="_1576846297" r:id="rId29"/>
        </w:object>
      </w:r>
      <w:r w:rsidRPr="00DB1100">
        <w:rPr>
          <w:rFonts w:eastAsia="Times New Roman" w:cs="Times New Roman"/>
          <w:szCs w:val="28"/>
          <w:lang w:eastAsia="ru-RU"/>
        </w:rPr>
        <w:t> и</w:t>
      </w:r>
      <w:r w:rsidR="00A30B07" w:rsidRPr="00A30B07">
        <w:t xml:space="preserve"> </w:t>
      </w:r>
      <w:r w:rsidR="00A30B07" w:rsidRPr="002874FD">
        <w:rPr>
          <w:position w:val="-12"/>
        </w:rPr>
        <w:object w:dxaOrig="499" w:dyaOrig="360">
          <v:shape id="_x0000_i1035" type="#_x0000_t75" style="width:24.75pt;height:18pt" o:ole="">
            <v:imagedata r:id="rId30" o:title=""/>
          </v:shape>
          <o:OLEObject Type="Embed" ProgID="Equation.3" ShapeID="_x0000_i1035" DrawAspect="Content" ObjectID="_1576846298" r:id="rId31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производительность труда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A252B" w:rsidRDefault="00DA252B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6B0A6A" w:rsidRPr="00FF6245" w:rsidRDefault="00FF6245" w:rsidP="00FF6245">
      <w:pPr>
        <w:pStyle w:val="a3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FF6245">
        <w:rPr>
          <w:rFonts w:eastAsia="Times New Roman" w:cs="Times New Roman"/>
          <w:b/>
          <w:bCs/>
          <w:i/>
          <w:szCs w:val="28"/>
          <w:lang w:eastAsia="ru-RU"/>
        </w:rPr>
        <w:t>и</w:t>
      </w:r>
      <w:r w:rsidR="006B0A6A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ндивидуальный индекс </w:t>
      </w:r>
      <w:r w:rsidR="006B0A6A" w:rsidRPr="00FF6245">
        <w:rPr>
          <w:rFonts w:eastAsia="Times New Roman" w:cs="Times New Roman"/>
          <w:b/>
          <w:bCs/>
          <w:i/>
          <w:szCs w:val="28"/>
          <w:lang w:eastAsia="ru-RU"/>
        </w:rPr>
        <w:t>затрат на производство</w:t>
      </w:r>
      <w:r w:rsidR="006B0A6A" w:rsidRPr="00FF6245">
        <w:rPr>
          <w:rFonts w:eastAsia="Times New Roman" w:cs="Times New Roman"/>
          <w:b/>
          <w:bCs/>
          <w:i/>
          <w:szCs w:val="28"/>
          <w:lang w:eastAsia="ru-RU"/>
        </w:rPr>
        <w:t xml:space="preserve"> </w:t>
      </w:r>
      <w:r w:rsidR="006B0A6A" w:rsidRPr="00FF6245">
        <w:rPr>
          <w:rFonts w:eastAsia="Times New Roman" w:cs="Times New Roman"/>
          <w:szCs w:val="28"/>
          <w:lang w:eastAsia="ru-RU"/>
        </w:rPr>
        <w:t xml:space="preserve"> характеризует изменение </w:t>
      </w:r>
      <w:r w:rsidR="006B0A6A" w:rsidRPr="00FF6245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="006B0A6A" w:rsidRPr="00FF6245">
        <w:rPr>
          <w:rFonts w:eastAsia="Times New Roman" w:cs="Times New Roman"/>
          <w:szCs w:val="28"/>
          <w:lang w:eastAsia="ru-RU"/>
        </w:rPr>
        <w:t xml:space="preserve"> по одному виду продукции и определяется по формуле:</w:t>
      </w:r>
    </w:p>
    <w:p w:rsidR="006B0A6A" w:rsidRDefault="006B0A6A" w:rsidP="006B0A6A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B0A6A" w:rsidRPr="00DB1100" w:rsidRDefault="00E60688" w:rsidP="006B0A6A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cs="Times New Roman"/>
          <w:b/>
          <w:bCs/>
          <w:iCs/>
          <w:position w:val="-30"/>
          <w:szCs w:val="28"/>
        </w:rPr>
        <w:object w:dxaOrig="1060" w:dyaOrig="700">
          <v:shape id="_x0000_i1039" type="#_x0000_t75" style="width:54pt;height:37.5pt" o:ole="">
            <v:imagedata r:id="rId32" o:title=""/>
          </v:shape>
          <o:OLEObject Type="Embed" ProgID="Equation.3" ShapeID="_x0000_i1039" DrawAspect="Content" ObjectID="_1576846299" r:id="rId33"/>
        </w:object>
      </w:r>
    </w:p>
    <w:p w:rsidR="006B0A6A" w:rsidRPr="00DB1100" w:rsidRDefault="006B0A6A" w:rsidP="006B0A6A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6B0A6A" w:rsidRPr="00DB1100" w:rsidRDefault="006B0A6A" w:rsidP="006B0A6A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t>где</w:t>
      </w:r>
      <w:r w:rsidRPr="006B0A6A">
        <w:t xml:space="preserve"> </w:t>
      </w:r>
      <w:r w:rsidRPr="002874FD">
        <w:rPr>
          <w:position w:val="-10"/>
        </w:rPr>
        <w:object w:dxaOrig="420" w:dyaOrig="340">
          <v:shape id="_x0000_i1037" type="#_x0000_t75" style="width:21pt;height:17.25pt" o:ole="">
            <v:imagedata r:id="rId34" o:title=""/>
          </v:shape>
          <o:OLEObject Type="Embed" ProgID="Equation.3" ShapeID="_x0000_i1037" DrawAspect="Content" ObjectID="_1576846300" r:id="rId35"/>
        </w:object>
      </w:r>
      <w:r w:rsidRPr="00DB1100">
        <w:rPr>
          <w:rFonts w:eastAsia="Times New Roman" w:cs="Times New Roman"/>
          <w:szCs w:val="28"/>
          <w:lang w:eastAsia="ru-RU"/>
        </w:rPr>
        <w:t> и</w:t>
      </w:r>
      <w:r w:rsidRPr="006B0A6A">
        <w:t xml:space="preserve"> </w:t>
      </w:r>
      <w:r w:rsidRPr="002874FD">
        <w:rPr>
          <w:position w:val="-12"/>
        </w:rPr>
        <w:object w:dxaOrig="460" w:dyaOrig="360">
          <v:shape id="_x0000_i1038" type="#_x0000_t75" style="width:23.25pt;height:18pt" o:ole="">
            <v:imagedata r:id="rId36" o:title=""/>
          </v:shape>
          <o:OLEObject Type="Embed" ProgID="Equation.3" ShapeID="_x0000_i1038" DrawAspect="Content" ObjectID="_1576846301" r:id="rId37"/>
        </w:object>
      </w:r>
      <w:r>
        <w:rPr>
          <w:rFonts w:eastAsia="Times New Roman" w:cs="Times New Roman"/>
          <w:szCs w:val="28"/>
          <w:lang w:eastAsia="ru-RU"/>
        </w:rPr>
        <w:t> –</w:t>
      </w:r>
      <w:r w:rsidRPr="00DB1100">
        <w:rPr>
          <w:rFonts w:eastAsia="Times New Roman" w:cs="Times New Roman"/>
          <w:szCs w:val="28"/>
          <w:lang w:eastAsia="ru-RU"/>
        </w:rPr>
        <w:t xml:space="preserve"> </w:t>
      </w:r>
      <w:r w:rsidRPr="006B0A6A">
        <w:rPr>
          <w:rFonts w:eastAsia="Times New Roman" w:cs="Times New Roman"/>
          <w:bCs/>
          <w:szCs w:val="28"/>
          <w:lang w:eastAsia="ru-RU"/>
        </w:rPr>
        <w:t>затрат на производство</w:t>
      </w:r>
      <w:r w:rsidRPr="00DB1100">
        <w:rPr>
          <w:rFonts w:eastAsia="Times New Roman" w:cs="Times New Roman"/>
          <w:szCs w:val="28"/>
          <w:lang w:eastAsia="ru-RU"/>
        </w:rPr>
        <w:t xml:space="preserve"> за единицу продукции в </w:t>
      </w:r>
      <w:r>
        <w:rPr>
          <w:rFonts w:eastAsia="Times New Roman" w:cs="Times New Roman"/>
          <w:szCs w:val="28"/>
          <w:lang w:eastAsia="ru-RU"/>
        </w:rPr>
        <w:t>отчетном</w:t>
      </w:r>
      <w:r w:rsidRPr="00DB1100">
        <w:rPr>
          <w:rFonts w:eastAsia="Times New Roman" w:cs="Times New Roman"/>
          <w:szCs w:val="28"/>
          <w:lang w:eastAsia="ru-RU"/>
        </w:rPr>
        <w:t xml:space="preserve"> и базисном периодах.</w:t>
      </w:r>
    </w:p>
    <w:p w:rsidR="00DA252B" w:rsidRPr="00DB1100" w:rsidRDefault="00DA252B" w:rsidP="00DB1100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ab/>
        <w:t>3 Сводная форма индексов</w:t>
      </w: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Сводными индексами</w:t>
      </w:r>
      <w:r>
        <w:rPr>
          <w:rFonts w:eastAsia="Times New Roman" w:cs="Times New Roman"/>
          <w:bCs/>
          <w:szCs w:val="28"/>
          <w:lang w:eastAsia="ru-RU"/>
        </w:rPr>
        <w:t xml:space="preserve"> называются относительные числа, характеризующие соотношения между такими совокупностями величин экономических явлений, которые непосредственно в своей натуральной форме несоизмеримы.</w:t>
      </w:r>
    </w:p>
    <w:p w:rsidR="002A777B" w:rsidRDefault="002A777B" w:rsidP="00A34825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  <w:t xml:space="preserve">Основной формой сводных индексов является </w:t>
      </w:r>
      <w:proofErr w:type="gramStart"/>
      <w:r>
        <w:rPr>
          <w:rFonts w:eastAsia="Times New Roman" w:cs="Times New Roman"/>
          <w:bCs/>
          <w:szCs w:val="28"/>
          <w:lang w:eastAsia="ru-RU"/>
        </w:rPr>
        <w:t>агрегатная</w:t>
      </w:r>
      <w:proofErr w:type="gramEnd"/>
      <w:r>
        <w:rPr>
          <w:rFonts w:eastAsia="Times New Roman" w:cs="Times New Roman"/>
          <w:bCs/>
          <w:szCs w:val="28"/>
          <w:lang w:eastAsia="ru-RU"/>
        </w:rPr>
        <w:t>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Агрегатный индекс</w:t>
      </w:r>
      <w:r>
        <w:rPr>
          <w:rFonts w:eastAsia="Times New Roman" w:cs="Times New Roman"/>
          <w:bCs/>
          <w:szCs w:val="28"/>
          <w:lang w:eastAsia="ru-RU"/>
        </w:rPr>
        <w:t xml:space="preserve"> – это сложный относительный показатель, в котором непосредственно сравниваются суммы произведений двух величин. Одна из них изменяется – это </w:t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индексируемая</w:t>
      </w:r>
      <w:r>
        <w:rPr>
          <w:rFonts w:eastAsia="Times New Roman" w:cs="Times New Roman"/>
          <w:bCs/>
          <w:szCs w:val="28"/>
          <w:lang w:eastAsia="ru-RU"/>
        </w:rPr>
        <w:t xml:space="preserve"> величина, а другая остается неизменной и в числителе, и в знаменателе – это </w:t>
      </w:r>
      <w:r w:rsidRPr="002A777B">
        <w:rPr>
          <w:rFonts w:eastAsia="Times New Roman" w:cs="Times New Roman"/>
          <w:b/>
          <w:bCs/>
          <w:i/>
          <w:szCs w:val="28"/>
          <w:lang w:eastAsia="ru-RU"/>
        </w:rPr>
        <w:t>вес</w:t>
      </w:r>
      <w:r>
        <w:rPr>
          <w:rFonts w:eastAsia="Times New Roman" w:cs="Times New Roman"/>
          <w:bCs/>
          <w:szCs w:val="28"/>
          <w:lang w:eastAsia="ru-RU"/>
        </w:rPr>
        <w:t xml:space="preserve"> индекса.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ab/>
        <w:t>Индексируемой величиной является признак, изменение которого изучается.</w:t>
      </w:r>
    </w:p>
    <w:p w:rsidR="002A777B" w:rsidRDefault="002A777B" w:rsidP="002A777B">
      <w:pPr>
        <w:widowControl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ab/>
        <w:t xml:space="preserve">Вес индекса – </w:t>
      </w:r>
      <w:r>
        <w:rPr>
          <w:rFonts w:eastAsia="Times New Roman" w:cs="Times New Roman"/>
          <w:bCs/>
          <w:szCs w:val="28"/>
          <w:lang w:eastAsia="ru-RU"/>
        </w:rPr>
        <w:t>это величина, служащая для целей соизмерения индексируемых величин. При выборе веса индекса придерживаются следующих правил:</w:t>
      </w:r>
    </w:p>
    <w:p w:rsidR="002A777B" w:rsidRDefault="002A777B" w:rsidP="002A777B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2A777B">
        <w:rPr>
          <w:rFonts w:eastAsia="Times New Roman" w:cs="Times New Roman"/>
          <w:bCs/>
          <w:szCs w:val="28"/>
          <w:lang w:eastAsia="ru-RU"/>
        </w:rPr>
        <w:t xml:space="preserve">1) </w:t>
      </w:r>
      <w:r>
        <w:rPr>
          <w:rFonts w:eastAsia="Times New Roman" w:cs="Times New Roman"/>
          <w:bCs/>
          <w:szCs w:val="28"/>
          <w:lang w:eastAsia="ru-RU"/>
        </w:rPr>
        <w:t xml:space="preserve">если строится индекс </w:t>
      </w:r>
      <w:r w:rsidRPr="00E05822">
        <w:rPr>
          <w:rFonts w:eastAsia="Times New Roman" w:cs="Times New Roman"/>
          <w:b/>
          <w:bCs/>
          <w:i/>
          <w:szCs w:val="28"/>
          <w:lang w:eastAsia="ru-RU"/>
        </w:rPr>
        <w:t>количественного</w:t>
      </w:r>
      <w:r>
        <w:rPr>
          <w:rFonts w:eastAsia="Times New Roman" w:cs="Times New Roman"/>
          <w:bCs/>
          <w:szCs w:val="28"/>
          <w:lang w:eastAsia="ru-RU"/>
        </w:rPr>
        <w:t xml:space="preserve"> показателя, то веса берутся за </w:t>
      </w:r>
      <w:r w:rsidRPr="00E05822">
        <w:rPr>
          <w:rFonts w:eastAsia="Times New Roman" w:cs="Times New Roman"/>
          <w:b/>
          <w:bCs/>
          <w:i/>
          <w:szCs w:val="28"/>
          <w:lang w:eastAsia="ru-RU"/>
        </w:rPr>
        <w:t>базисный</w:t>
      </w:r>
      <w:r>
        <w:rPr>
          <w:rFonts w:eastAsia="Times New Roman" w:cs="Times New Roman"/>
          <w:bCs/>
          <w:szCs w:val="28"/>
          <w:lang w:eastAsia="ru-RU"/>
        </w:rPr>
        <w:t xml:space="preserve"> период;</w:t>
      </w:r>
    </w:p>
    <w:p w:rsidR="002A777B" w:rsidRPr="002A777B" w:rsidRDefault="002A777B" w:rsidP="002A777B">
      <w:pPr>
        <w:pStyle w:val="a3"/>
        <w:widowControl w:val="0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2) </w:t>
      </w:r>
      <w:r w:rsidR="00E05822">
        <w:rPr>
          <w:rFonts w:eastAsia="Times New Roman" w:cs="Times New Roman"/>
          <w:szCs w:val="28"/>
          <w:lang w:eastAsia="ru-RU"/>
        </w:rPr>
        <w:t xml:space="preserve">при построении индекса </w:t>
      </w:r>
      <w:r w:rsidR="00E05822" w:rsidRPr="00E05822">
        <w:rPr>
          <w:rFonts w:eastAsia="Times New Roman" w:cs="Times New Roman"/>
          <w:b/>
          <w:i/>
          <w:szCs w:val="28"/>
          <w:lang w:eastAsia="ru-RU"/>
        </w:rPr>
        <w:t xml:space="preserve">качественного </w:t>
      </w:r>
      <w:r w:rsidR="00E05822">
        <w:rPr>
          <w:rFonts w:eastAsia="Times New Roman" w:cs="Times New Roman"/>
          <w:szCs w:val="28"/>
          <w:lang w:eastAsia="ru-RU"/>
        </w:rPr>
        <w:t xml:space="preserve">показателя используются веса </w:t>
      </w:r>
      <w:r w:rsidR="00E05822" w:rsidRPr="00E05822">
        <w:rPr>
          <w:rFonts w:eastAsia="Times New Roman" w:cs="Times New Roman"/>
          <w:b/>
          <w:i/>
          <w:szCs w:val="28"/>
          <w:lang w:eastAsia="ru-RU"/>
        </w:rPr>
        <w:t>отчетного</w:t>
      </w:r>
      <w:r w:rsidR="00E05822">
        <w:rPr>
          <w:rFonts w:eastAsia="Times New Roman" w:cs="Times New Roman"/>
          <w:szCs w:val="28"/>
          <w:lang w:eastAsia="ru-RU"/>
        </w:rPr>
        <w:t xml:space="preserve"> периода.</w:t>
      </w:r>
    </w:p>
    <w:p w:rsidR="004B073F" w:rsidRDefault="004B073F" w:rsidP="004B073F">
      <w:pPr>
        <w:pStyle w:val="a3"/>
        <w:widowControl w:val="0"/>
        <w:ind w:left="567"/>
        <w:jc w:val="both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eastAsia="Times New Roman" w:cs="Times New Roman"/>
          <w:bCs/>
          <w:szCs w:val="28"/>
          <w:lang w:eastAsia="ru-RU"/>
        </w:rPr>
        <w:t>Общие (сводные индексы)</w:t>
      </w:r>
      <w:r>
        <w:rPr>
          <w:rFonts w:eastAsia="Times New Roman" w:cs="Times New Roman"/>
          <w:bCs/>
          <w:szCs w:val="28"/>
          <w:lang w:eastAsia="ru-RU"/>
        </w:rPr>
        <w:t>:</w:t>
      </w:r>
    </w:p>
    <w:p w:rsidR="004B073F" w:rsidRPr="004B073F" w:rsidRDefault="004B073F" w:rsidP="004B073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>общий индекс физического объема продукции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4B073F" w:rsidRDefault="004B073F" w:rsidP="004B073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4B073F" w:rsidRDefault="00281CC5" w:rsidP="004B073F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359" w:dyaOrig="760">
          <v:shape id="_x0000_i1043" type="#_x0000_t75" style="width:69pt;height:40.5pt" o:ole="">
            <v:imagedata r:id="rId38" o:title=""/>
          </v:shape>
          <o:OLEObject Type="Embed" ProgID="Equation.3" ShapeID="_x0000_i1043" DrawAspect="Content" ObjectID="_1576846302" r:id="rId39"/>
        </w:object>
      </w:r>
      <w:r w:rsidR="004B073F" w:rsidRPr="00FF6245">
        <w:rPr>
          <w:rFonts w:eastAsia="Times New Roman" w:cs="Times New Roman"/>
          <w:bCs/>
          <w:szCs w:val="28"/>
          <w:lang w:eastAsia="ru-RU"/>
        </w:rPr>
        <w:t xml:space="preserve"> </w:t>
      </w:r>
      <w:r w:rsidR="002A777B" w:rsidRPr="004B073F">
        <w:rPr>
          <w:rFonts w:eastAsia="Times New Roman" w:cs="Times New Roman"/>
          <w:b/>
          <w:bCs/>
          <w:i/>
          <w:szCs w:val="28"/>
          <w:lang w:eastAsia="ru-RU"/>
        </w:rPr>
        <w:br w:type="page"/>
      </w:r>
    </w:p>
    <w:p w:rsidR="004B073F" w:rsidRPr="00DB1100" w:rsidRDefault="004B073F" w:rsidP="004B073F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DB1100">
        <w:rPr>
          <w:rFonts w:eastAsia="Times New Roman" w:cs="Times New Roman"/>
          <w:szCs w:val="28"/>
          <w:lang w:eastAsia="ru-RU"/>
        </w:rPr>
        <w:lastRenderedPageBreak/>
        <w:t xml:space="preserve">где </w:t>
      </w:r>
      <w:r w:rsidR="007E63BB" w:rsidRPr="002874FD">
        <w:rPr>
          <w:position w:val="-10"/>
        </w:rPr>
        <w:object w:dxaOrig="240" w:dyaOrig="340">
          <v:shape id="_x0000_i1041" type="#_x0000_t75" style="width:12pt;height:17.25pt" o:ole="">
            <v:imagedata r:id="rId40" o:title=""/>
          </v:shape>
          <o:OLEObject Type="Embed" ProgID="Equation.3" ShapeID="_x0000_i1041" DrawAspect="Content" ObjectID="_1576846303" r:id="rId41"/>
        </w:object>
      </w:r>
      <w:r w:rsidRPr="00DB1100">
        <w:rPr>
          <w:rFonts w:eastAsia="Times New Roman" w:cs="Times New Roman"/>
          <w:szCs w:val="28"/>
          <w:lang w:eastAsia="ru-RU"/>
        </w:rPr>
        <w:t xml:space="preserve"> и </w:t>
      </w:r>
      <w:r w:rsidR="00281CC5" w:rsidRPr="007E63BB">
        <w:rPr>
          <w:position w:val="-12"/>
        </w:rPr>
        <w:object w:dxaOrig="279" w:dyaOrig="360">
          <v:shape id="_x0000_i1044" type="#_x0000_t75" style="width:14.25pt;height:18pt" o:ole="">
            <v:imagedata r:id="rId42" o:title=""/>
          </v:shape>
          <o:OLEObject Type="Embed" ProgID="Equation.3" ShapeID="_x0000_i1044" DrawAspect="Content" ObjectID="_1576846304" r:id="rId43"/>
        </w:object>
      </w:r>
      <w:r w:rsidRPr="00DB1100"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>–</w:t>
      </w:r>
      <w:r w:rsidRPr="00DB1100">
        <w:rPr>
          <w:rFonts w:eastAsia="Times New Roman" w:cs="Times New Roman"/>
          <w:szCs w:val="28"/>
          <w:lang w:eastAsia="ru-RU"/>
        </w:rPr>
        <w:t xml:space="preserve"> количество выработанных единиц отдельных видов продукции соответственно в отчетном и базисном периодах; </w:t>
      </w:r>
      <w:r w:rsidR="007E63BB" w:rsidRPr="002874FD">
        <w:rPr>
          <w:position w:val="-12"/>
        </w:rPr>
        <w:object w:dxaOrig="300" w:dyaOrig="360">
          <v:shape id="_x0000_i1042" type="#_x0000_t75" style="width:15pt;height:18pt" o:ole="">
            <v:imagedata r:id="rId44" o:title=""/>
          </v:shape>
          <o:OLEObject Type="Embed" ProgID="Equation.3" ShapeID="_x0000_i1042" DrawAspect="Content" ObjectID="_1576846305" r:id="rId45"/>
        </w:object>
      </w:r>
      <w:r w:rsidRPr="00DB1100"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 xml:space="preserve">– </w:t>
      </w:r>
      <w:r w:rsidRPr="00DB1100">
        <w:rPr>
          <w:rFonts w:eastAsia="Times New Roman" w:cs="Times New Roman"/>
          <w:szCs w:val="28"/>
          <w:lang w:eastAsia="ru-RU"/>
        </w:rPr>
        <w:t>цена единицы продукции (отдельного вида) в базисном периоде.</w:t>
      </w:r>
    </w:p>
    <w:p w:rsidR="004B073F" w:rsidRPr="00DB1100" w:rsidRDefault="004B073F" w:rsidP="004B073F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81CC5" w:rsidRPr="00281CC5" w:rsidRDefault="0026711C" w:rsidP="00281CC5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общий индекс </w:t>
      </w:r>
      <w:r w:rsidR="00281CC5">
        <w:rPr>
          <w:rFonts w:eastAsia="Times New Roman" w:cs="Times New Roman"/>
          <w:b/>
          <w:bCs/>
          <w:i/>
          <w:szCs w:val="28"/>
          <w:lang w:eastAsia="ru-RU"/>
        </w:rPr>
        <w:t>цен</w:t>
      </w:r>
      <w:r w:rsidR="00E85959">
        <w:rPr>
          <w:rFonts w:eastAsia="Times New Roman" w:cs="Times New Roman"/>
          <w:szCs w:val="28"/>
          <w:lang w:eastAsia="ru-RU"/>
        </w:rPr>
        <w:t>:</w:t>
      </w:r>
    </w:p>
    <w:p w:rsidR="00281CC5" w:rsidRDefault="00281CC5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81CC5">
        <w:rPr>
          <w:rFonts w:eastAsia="Times New Roman" w:cs="Times New Roman"/>
          <w:szCs w:val="28"/>
          <w:lang w:eastAsia="ru-RU"/>
        </w:rPr>
        <w:t>Для характеристики среднего изменения цен на потребительские товары используют индекс цен, предложенный </w:t>
      </w:r>
      <w:bookmarkStart w:id="6" w:name="i856"/>
      <w:bookmarkEnd w:id="6"/>
      <w:r w:rsidRPr="00281CC5">
        <w:rPr>
          <w:rFonts w:eastAsia="Times New Roman" w:cs="Times New Roman"/>
          <w:szCs w:val="28"/>
          <w:lang w:eastAsia="ru-RU"/>
        </w:rPr>
        <w:t xml:space="preserve">Э. </w:t>
      </w:r>
      <w:proofErr w:type="spellStart"/>
      <w:r w:rsidRPr="00281CC5">
        <w:rPr>
          <w:rFonts w:eastAsia="Times New Roman" w:cs="Times New Roman"/>
          <w:szCs w:val="28"/>
          <w:lang w:eastAsia="ru-RU"/>
        </w:rPr>
        <w:t>Ласпейресом</w:t>
      </w:r>
      <w:proofErr w:type="spellEnd"/>
      <w:r w:rsidRPr="00281CC5">
        <w:rPr>
          <w:rFonts w:eastAsia="Times New Roman" w:cs="Times New Roman"/>
          <w:szCs w:val="28"/>
          <w:lang w:eastAsia="ru-RU"/>
        </w:rPr>
        <w:t xml:space="preserve"> (</w:t>
      </w:r>
      <w:r w:rsidRPr="00281CC5">
        <w:rPr>
          <w:rFonts w:eastAsia="Times New Roman" w:cs="Times New Roman"/>
          <w:b/>
          <w:bCs/>
          <w:szCs w:val="28"/>
          <w:lang w:eastAsia="ru-RU"/>
        </w:rPr>
        <w:t xml:space="preserve">индекс </w:t>
      </w:r>
      <w:proofErr w:type="spellStart"/>
      <w:r w:rsidRPr="00281CC5">
        <w:rPr>
          <w:rFonts w:eastAsia="Times New Roman" w:cs="Times New Roman"/>
          <w:b/>
          <w:bCs/>
          <w:szCs w:val="28"/>
          <w:lang w:eastAsia="ru-RU"/>
        </w:rPr>
        <w:t>Ласпейреса</w:t>
      </w:r>
      <w:proofErr w:type="spellEnd"/>
      <w:r w:rsidRPr="00281CC5">
        <w:rPr>
          <w:rFonts w:eastAsia="Times New Roman" w:cs="Times New Roman"/>
          <w:szCs w:val="28"/>
          <w:lang w:eastAsia="ru-RU"/>
        </w:rPr>
        <w:t>):</w:t>
      </w:r>
    </w:p>
    <w:p w:rsid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6D7C" w:rsidRDefault="0007404A" w:rsidP="00756D7C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position w:val="-32"/>
        </w:rPr>
        <w:object w:dxaOrig="1380" w:dyaOrig="760">
          <v:shape id="_x0000_i1049" type="#_x0000_t75" style="width:70.5pt;height:40.5pt" o:ole="">
            <v:imagedata r:id="rId46" o:title=""/>
          </v:shape>
          <o:OLEObject Type="Embed" ProgID="Equation.3" ShapeID="_x0000_i1049" DrawAspect="Content" ObjectID="_1576846306" r:id="rId47"/>
        </w:object>
      </w:r>
    </w:p>
    <w:p w:rsidR="00756D7C" w:rsidRP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6D7C" w:rsidRDefault="00281CC5" w:rsidP="00756D7C">
      <w:pPr>
        <w:widowControl w:val="0"/>
        <w:jc w:val="both"/>
        <w:rPr>
          <w:rFonts w:eastAsia="Times New Roman" w:cs="Times New Roman"/>
          <w:szCs w:val="28"/>
          <w:lang w:eastAsia="ru-RU"/>
        </w:rPr>
      </w:pPr>
      <w:r w:rsidRPr="00756D7C">
        <w:rPr>
          <w:rFonts w:eastAsia="Times New Roman" w:cs="Times New Roman"/>
          <w:szCs w:val="28"/>
          <w:lang w:eastAsia="ru-RU"/>
        </w:rPr>
        <w:t xml:space="preserve">где </w:t>
      </w:r>
      <w:r w:rsidR="00756D7C" w:rsidRPr="002874FD">
        <w:rPr>
          <w:position w:val="-12"/>
        </w:rPr>
        <w:object w:dxaOrig="260" w:dyaOrig="360">
          <v:shape id="_x0000_i1047" type="#_x0000_t75" style="width:12.75pt;height:18pt" o:ole="">
            <v:imagedata r:id="rId48" o:title=""/>
          </v:shape>
          <o:OLEObject Type="Embed" ProgID="Equation.3" ShapeID="_x0000_i1047" DrawAspect="Content" ObjectID="_1576846307" r:id="rId49"/>
        </w:object>
      </w:r>
      <w:r w:rsidR="00756D7C">
        <w:rPr>
          <w:rFonts w:eastAsia="Times New Roman" w:cs="Times New Roman"/>
          <w:szCs w:val="28"/>
          <w:lang w:eastAsia="ru-RU"/>
        </w:rPr>
        <w:t xml:space="preserve"> </w:t>
      </w:r>
      <w:r w:rsidR="00756D7C">
        <w:rPr>
          <w:rFonts w:eastAsia="Times New Roman" w:cs="Times New Roman"/>
          <w:szCs w:val="28"/>
          <w:lang w:eastAsia="ru-RU"/>
        </w:rPr>
        <w:t>–</w:t>
      </w:r>
      <w:r w:rsidR="00756D7C">
        <w:rPr>
          <w:rFonts w:eastAsia="Times New Roman" w:cs="Times New Roman"/>
          <w:szCs w:val="28"/>
          <w:lang w:eastAsia="ru-RU"/>
        </w:rPr>
        <w:t xml:space="preserve"> </w:t>
      </w:r>
      <w:r w:rsidRPr="00756D7C">
        <w:rPr>
          <w:rFonts w:eastAsia="Times New Roman" w:cs="Times New Roman"/>
          <w:szCs w:val="28"/>
          <w:lang w:eastAsia="ru-RU"/>
        </w:rPr>
        <w:t xml:space="preserve">потребительская корзина (базовый период); </w:t>
      </w:r>
      <w:r w:rsidR="00756D7C" w:rsidRPr="002874FD">
        <w:rPr>
          <w:position w:val="-10"/>
        </w:rPr>
        <w:object w:dxaOrig="279" w:dyaOrig="340">
          <v:shape id="_x0000_i1048" type="#_x0000_t75" style="width:14.25pt;height:17.25pt" o:ole="">
            <v:imagedata r:id="rId50" o:title=""/>
          </v:shape>
          <o:OLEObject Type="Embed" ProgID="Equation.3" ShapeID="_x0000_i1048" DrawAspect="Content" ObjectID="_1576846308" r:id="rId51"/>
        </w:object>
      </w:r>
      <w:r w:rsidRPr="00756D7C">
        <w:rPr>
          <w:rFonts w:eastAsia="Times New Roman" w:cs="Times New Roman"/>
          <w:szCs w:val="28"/>
          <w:lang w:eastAsia="ru-RU"/>
        </w:rPr>
        <w:t xml:space="preserve"> и </w:t>
      </w:r>
      <w:r w:rsidR="00E85959" w:rsidRPr="00756D7C">
        <w:rPr>
          <w:position w:val="-12"/>
        </w:rPr>
        <w:object w:dxaOrig="300" w:dyaOrig="360">
          <v:shape id="_x0000_i1050" type="#_x0000_t75" style="width:15pt;height:18pt" o:ole="">
            <v:imagedata r:id="rId52" o:title=""/>
          </v:shape>
          <o:OLEObject Type="Embed" ProgID="Equation.3" ShapeID="_x0000_i1050" DrawAspect="Content" ObjectID="_1576846309" r:id="rId53"/>
        </w:object>
      </w:r>
      <w:r w:rsidRPr="00756D7C">
        <w:rPr>
          <w:rFonts w:eastAsia="Times New Roman" w:cs="Times New Roman"/>
          <w:szCs w:val="28"/>
          <w:lang w:eastAsia="ru-RU"/>
        </w:rPr>
        <w:t xml:space="preserve"> - соответственно цены </w:t>
      </w:r>
      <w:r w:rsidR="00756D7C" w:rsidRPr="00756D7C">
        <w:rPr>
          <w:rFonts w:eastAsia="Times New Roman" w:cs="Times New Roman"/>
          <w:szCs w:val="28"/>
          <w:lang w:eastAsia="ru-RU"/>
        </w:rPr>
        <w:t>отчетного</w:t>
      </w:r>
      <w:r w:rsidR="00756D7C" w:rsidRPr="00756D7C">
        <w:rPr>
          <w:rFonts w:eastAsia="Times New Roman" w:cs="Times New Roman"/>
          <w:szCs w:val="28"/>
          <w:lang w:eastAsia="ru-RU"/>
        </w:rPr>
        <w:t xml:space="preserve"> </w:t>
      </w:r>
      <w:r w:rsidR="00756D7C" w:rsidRPr="00756D7C">
        <w:rPr>
          <w:rFonts w:eastAsia="Times New Roman" w:cs="Times New Roman"/>
          <w:szCs w:val="28"/>
          <w:lang w:eastAsia="ru-RU"/>
        </w:rPr>
        <w:t>и</w:t>
      </w:r>
      <w:r w:rsidR="00756D7C" w:rsidRPr="00756D7C">
        <w:rPr>
          <w:rFonts w:eastAsia="Times New Roman" w:cs="Times New Roman"/>
          <w:szCs w:val="28"/>
          <w:lang w:eastAsia="ru-RU"/>
        </w:rPr>
        <w:t xml:space="preserve"> </w:t>
      </w:r>
      <w:r w:rsidRPr="00756D7C">
        <w:rPr>
          <w:rFonts w:eastAsia="Times New Roman" w:cs="Times New Roman"/>
          <w:szCs w:val="28"/>
          <w:lang w:eastAsia="ru-RU"/>
        </w:rPr>
        <w:t>базисного периодов.</w:t>
      </w:r>
    </w:p>
    <w:p w:rsidR="00756D7C" w:rsidRDefault="00756D7C" w:rsidP="00756D7C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281CC5" w:rsidRDefault="00281CC5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56D7C">
        <w:rPr>
          <w:rFonts w:eastAsia="Times New Roman" w:cs="Times New Roman"/>
          <w:szCs w:val="28"/>
          <w:lang w:eastAsia="ru-RU"/>
        </w:rPr>
        <w:t>Если количество набора продуктов принимается на уровне отчетного периода</w:t>
      </w:r>
      <w:proofErr w:type="gramStart"/>
      <w:r w:rsidRPr="00756D7C">
        <w:rPr>
          <w:rFonts w:eastAsia="Times New Roman" w:cs="Times New Roman"/>
          <w:szCs w:val="28"/>
          <w:lang w:eastAsia="ru-RU"/>
        </w:rPr>
        <w:t xml:space="preserve"> (</w:t>
      </w:r>
      <w:r w:rsidR="00756D7C" w:rsidRPr="002874FD">
        <w:rPr>
          <w:position w:val="-10"/>
        </w:rPr>
        <w:object w:dxaOrig="240" w:dyaOrig="340">
          <v:shape id="_x0000_i1046" type="#_x0000_t75" style="width:12pt;height:17.25pt" o:ole="">
            <v:imagedata r:id="rId54" o:title=""/>
          </v:shape>
          <o:OLEObject Type="Embed" ProgID="Equation.3" ShapeID="_x0000_i1046" DrawAspect="Content" ObjectID="_1576846310" r:id="rId55"/>
        </w:object>
      </w:r>
      <w:r w:rsidRPr="00756D7C">
        <w:rPr>
          <w:rFonts w:eastAsia="Times New Roman" w:cs="Times New Roman"/>
          <w:szCs w:val="28"/>
          <w:lang w:eastAsia="ru-RU"/>
        </w:rPr>
        <w:t xml:space="preserve">), </w:t>
      </w:r>
      <w:proofErr w:type="gramEnd"/>
      <w:r w:rsidRPr="00756D7C">
        <w:rPr>
          <w:rFonts w:eastAsia="Times New Roman" w:cs="Times New Roman"/>
          <w:szCs w:val="28"/>
          <w:lang w:eastAsia="ru-RU"/>
        </w:rPr>
        <w:t>то в этом случае индекс цен именуется </w:t>
      </w:r>
      <w:r w:rsidRPr="00756D7C">
        <w:rPr>
          <w:rFonts w:eastAsia="Times New Roman" w:cs="Times New Roman"/>
          <w:b/>
          <w:bCs/>
          <w:szCs w:val="28"/>
          <w:lang w:eastAsia="ru-RU"/>
        </w:rPr>
        <w:t xml:space="preserve">индексом </w:t>
      </w:r>
      <w:proofErr w:type="spellStart"/>
      <w:r w:rsidRPr="00756D7C">
        <w:rPr>
          <w:rFonts w:eastAsia="Times New Roman" w:cs="Times New Roman"/>
          <w:b/>
          <w:bCs/>
          <w:szCs w:val="28"/>
          <w:lang w:eastAsia="ru-RU"/>
        </w:rPr>
        <w:t>Пааше</w:t>
      </w:r>
      <w:proofErr w:type="spellEnd"/>
      <w:r w:rsidRPr="00756D7C">
        <w:rPr>
          <w:rFonts w:eastAsia="Times New Roman" w:cs="Times New Roman"/>
          <w:szCs w:val="28"/>
          <w:lang w:eastAsia="ru-RU"/>
        </w:rPr>
        <w:t>:</w:t>
      </w:r>
    </w:p>
    <w:p w:rsidR="00756D7C" w:rsidRPr="00756D7C" w:rsidRDefault="00756D7C" w:rsidP="00756D7C">
      <w:pPr>
        <w:widowControl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26711C" w:rsidRPr="00756D7C" w:rsidRDefault="00756D7C" w:rsidP="00756D7C">
      <w:pPr>
        <w:widowControl w:val="0"/>
        <w:jc w:val="center"/>
        <w:rPr>
          <w:rFonts w:eastAsia="Times New Roman" w:cs="Times New Roman"/>
          <w:szCs w:val="28"/>
          <w:lang w:eastAsia="ru-RU"/>
        </w:rPr>
      </w:pPr>
      <w:r w:rsidRPr="004B073F">
        <w:rPr>
          <w:position w:val="-32"/>
        </w:rPr>
        <w:object w:dxaOrig="1359" w:dyaOrig="760">
          <v:shape id="_x0000_i1045" type="#_x0000_t75" style="width:69pt;height:40.5pt" o:ole="">
            <v:imagedata r:id="rId56" o:title=""/>
          </v:shape>
          <o:OLEObject Type="Embed" ProgID="Equation.3" ShapeID="_x0000_i1045" DrawAspect="Content" ObjectID="_1576846311" r:id="rId57"/>
        </w:object>
      </w:r>
    </w:p>
    <w:p w:rsidR="0026711C" w:rsidRDefault="0026711C" w:rsidP="0026711C">
      <w:pPr>
        <w:widowControl w:val="0"/>
        <w:jc w:val="both"/>
        <w:rPr>
          <w:rFonts w:eastAsia="Times New Roman" w:cs="Times New Roman"/>
          <w:szCs w:val="28"/>
          <w:lang w:eastAsia="ru-RU"/>
        </w:rPr>
      </w:pPr>
    </w:p>
    <w:p w:rsidR="00E85959" w:rsidRPr="004B073F" w:rsidRDefault="00E85959" w:rsidP="00E85959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общий индекс </w:t>
      </w:r>
      <w:r>
        <w:rPr>
          <w:rFonts w:eastAsia="Times New Roman" w:cs="Times New Roman"/>
          <w:b/>
          <w:bCs/>
          <w:i/>
          <w:szCs w:val="28"/>
          <w:lang w:eastAsia="ru-RU"/>
        </w:rPr>
        <w:t>стоимости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E85959" w:rsidRDefault="00E85959" w:rsidP="00E85959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E85959" w:rsidRDefault="0089108F" w:rsidP="00E85959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540" w:dyaOrig="760">
          <v:shape id="_x0000_i1051" type="#_x0000_t75" style="width:78pt;height:40.5pt" o:ole="">
            <v:imagedata r:id="rId58" o:title=""/>
          </v:shape>
          <o:OLEObject Type="Embed" ProgID="Equation.3" ShapeID="_x0000_i1051" DrawAspect="Content" ObjectID="_1576846312" r:id="rId59"/>
        </w:object>
      </w:r>
      <w:r w:rsidR="00E85959"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2A777B" w:rsidRPr="004B073F" w:rsidRDefault="002A777B" w:rsidP="004B073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Pr="004B073F" w:rsidRDefault="0089108F" w:rsidP="0089108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общий индекс </w:t>
      </w:r>
      <w:r>
        <w:rPr>
          <w:rFonts w:eastAsia="Times New Roman" w:cs="Times New Roman"/>
          <w:b/>
          <w:bCs/>
          <w:i/>
          <w:szCs w:val="28"/>
          <w:lang w:eastAsia="ru-RU"/>
        </w:rPr>
        <w:t>себестоимости продукции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89108F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380" w:dyaOrig="760">
          <v:shape id="_x0000_i1052" type="#_x0000_t75" style="width:70.5pt;height:40.5pt" o:ole="">
            <v:imagedata r:id="rId60" o:title=""/>
          </v:shape>
          <o:OLEObject Type="Embed" ProgID="Equation.3" ShapeID="_x0000_i1052" DrawAspect="Content" ObjectID="_1576846313" r:id="rId61"/>
        </w:object>
      </w:r>
      <w:r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Pr="004B073F" w:rsidRDefault="0089108F" w:rsidP="0089108F">
      <w:pPr>
        <w:pStyle w:val="a3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  <w:r>
        <w:rPr>
          <w:rFonts w:eastAsia="Times New Roman" w:cs="Times New Roman"/>
          <w:b/>
          <w:bCs/>
          <w:i/>
          <w:szCs w:val="28"/>
          <w:lang w:eastAsia="ru-RU"/>
        </w:rPr>
        <w:t xml:space="preserve">общий индекс </w:t>
      </w:r>
      <w:r>
        <w:rPr>
          <w:rFonts w:eastAsia="Times New Roman" w:cs="Times New Roman"/>
          <w:b/>
          <w:bCs/>
          <w:i/>
          <w:szCs w:val="28"/>
          <w:lang w:eastAsia="ru-RU"/>
        </w:rPr>
        <w:t>издержек производства</w:t>
      </w:r>
      <w:r w:rsidRPr="004B073F">
        <w:rPr>
          <w:rFonts w:eastAsia="Times New Roman" w:cs="Times New Roman"/>
          <w:bCs/>
          <w:szCs w:val="28"/>
          <w:lang w:eastAsia="ru-RU"/>
        </w:rPr>
        <w:t>:</w:t>
      </w:r>
    </w:p>
    <w:p w:rsidR="0089108F" w:rsidRDefault="0089108F" w:rsidP="0089108F">
      <w:pPr>
        <w:pStyle w:val="a3"/>
        <w:widowControl w:val="0"/>
        <w:tabs>
          <w:tab w:val="left" w:pos="851"/>
        </w:tabs>
        <w:ind w:left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89108F">
      <w:pPr>
        <w:widowControl w:val="0"/>
        <w:jc w:val="center"/>
        <w:rPr>
          <w:rFonts w:eastAsia="Times New Roman" w:cs="Times New Roman"/>
          <w:bCs/>
          <w:szCs w:val="28"/>
          <w:lang w:eastAsia="ru-RU"/>
        </w:rPr>
      </w:pPr>
      <w:r w:rsidRPr="004B073F">
        <w:rPr>
          <w:rFonts w:cs="Times New Roman"/>
          <w:b/>
          <w:bCs/>
          <w:iCs/>
          <w:position w:val="-32"/>
          <w:szCs w:val="28"/>
        </w:rPr>
        <w:object w:dxaOrig="1460" w:dyaOrig="760">
          <v:shape id="_x0000_i1053" type="#_x0000_t75" style="width:74.25pt;height:40.5pt" o:ole="">
            <v:imagedata r:id="rId62" o:title=""/>
          </v:shape>
          <o:OLEObject Type="Embed" ProgID="Equation.3" ShapeID="_x0000_i1053" DrawAspect="Content" ObjectID="_1576846314" r:id="rId63"/>
        </w:object>
      </w:r>
      <w:r w:rsidRPr="00FF6245">
        <w:rPr>
          <w:rFonts w:eastAsia="Times New Roman" w:cs="Times New Roman"/>
          <w:bCs/>
          <w:szCs w:val="28"/>
          <w:lang w:eastAsia="ru-RU"/>
        </w:rPr>
        <w:t xml:space="preserve"> </w:t>
      </w:r>
    </w:p>
    <w:p w:rsidR="0089108F" w:rsidRDefault="0089108F" w:rsidP="0089108F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p w:rsidR="0089108F" w:rsidRDefault="0089108F" w:rsidP="00A34825">
      <w:pPr>
        <w:widowControl w:val="0"/>
        <w:ind w:firstLine="567"/>
        <w:jc w:val="both"/>
        <w:rPr>
          <w:rFonts w:eastAsia="Times New Roman" w:cs="Times New Roman"/>
          <w:b/>
          <w:bCs/>
          <w:i/>
          <w:szCs w:val="28"/>
          <w:lang w:eastAsia="ru-RU"/>
        </w:rPr>
      </w:pPr>
    </w:p>
    <w:sectPr w:rsidR="0089108F" w:rsidSect="00DB110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66BF8"/>
    <w:multiLevelType w:val="hybridMultilevel"/>
    <w:tmpl w:val="BB00A7E6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CC759A7"/>
    <w:multiLevelType w:val="hybridMultilevel"/>
    <w:tmpl w:val="2332C16A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944867"/>
    <w:multiLevelType w:val="hybridMultilevel"/>
    <w:tmpl w:val="AD36952C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9911750"/>
    <w:multiLevelType w:val="hybridMultilevel"/>
    <w:tmpl w:val="1FECF7C6"/>
    <w:lvl w:ilvl="0" w:tplc="247852B6">
      <w:start w:val="1"/>
      <w:numFmt w:val="russianLow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>
    <w:nsid w:val="456D389A"/>
    <w:multiLevelType w:val="hybridMultilevel"/>
    <w:tmpl w:val="61FA13D8"/>
    <w:lvl w:ilvl="0" w:tplc="00D2F34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62A0159"/>
    <w:multiLevelType w:val="hybridMultilevel"/>
    <w:tmpl w:val="E0F2682C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6C65D51"/>
    <w:multiLevelType w:val="hybridMultilevel"/>
    <w:tmpl w:val="50E4B432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A7A6BED"/>
    <w:multiLevelType w:val="hybridMultilevel"/>
    <w:tmpl w:val="8952B752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72F7E42"/>
    <w:multiLevelType w:val="hybridMultilevel"/>
    <w:tmpl w:val="F71456AC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643F1287"/>
    <w:multiLevelType w:val="hybridMultilevel"/>
    <w:tmpl w:val="11BCD570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6C444241"/>
    <w:multiLevelType w:val="hybridMultilevel"/>
    <w:tmpl w:val="FF6431F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70763D84"/>
    <w:multiLevelType w:val="hybridMultilevel"/>
    <w:tmpl w:val="EF644F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1"/>
  </w:num>
  <w:num w:numId="9">
    <w:abstractNumId w:val="6"/>
  </w:num>
  <w:num w:numId="10">
    <w:abstractNumId w:val="0"/>
  </w:num>
  <w:num w:numId="11">
    <w:abstractNumId w:val="3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98E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04A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96FB9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31B2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37E71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11C"/>
    <w:rsid w:val="0026767A"/>
    <w:rsid w:val="00273865"/>
    <w:rsid w:val="00273E69"/>
    <w:rsid w:val="00280EAD"/>
    <w:rsid w:val="00281CC5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A777B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12BD"/>
    <w:rsid w:val="002E1E1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2BE2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073F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C6435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3C82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32D4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0A6A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6D7C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3BB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598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108F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5DA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0B07"/>
    <w:rsid w:val="00A31B21"/>
    <w:rsid w:val="00A32A95"/>
    <w:rsid w:val="00A32B2D"/>
    <w:rsid w:val="00A330A6"/>
    <w:rsid w:val="00A336A1"/>
    <w:rsid w:val="00A341E9"/>
    <w:rsid w:val="00A34825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0DAA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19F1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3F08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3307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57E78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52B"/>
    <w:rsid w:val="00DA28CE"/>
    <w:rsid w:val="00DA2EA1"/>
    <w:rsid w:val="00DA57CF"/>
    <w:rsid w:val="00DB1100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05822"/>
    <w:rsid w:val="00E1228F"/>
    <w:rsid w:val="00E12926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0688"/>
    <w:rsid w:val="00E617A2"/>
    <w:rsid w:val="00E6288E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5959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3E3B"/>
    <w:rsid w:val="00FE4412"/>
    <w:rsid w:val="00FE6414"/>
    <w:rsid w:val="00FE6B49"/>
    <w:rsid w:val="00FF0517"/>
    <w:rsid w:val="00FF6245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00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1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B11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00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1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B11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1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2018-01-07T04:48:00Z</dcterms:created>
  <dcterms:modified xsi:type="dcterms:W3CDTF">2018-01-07T09:18:00Z</dcterms:modified>
</cp:coreProperties>
</file>